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507DA" w:rsidRPr="00AC1BAD" w:rsidTr="00F51D3F">
        <w:tc>
          <w:tcPr>
            <w:tcW w:w="3396" w:type="dxa"/>
          </w:tcPr>
          <w:p w:rsidR="00F51D3F" w:rsidRPr="00AC1BAD" w:rsidRDefault="005507DA" w:rsidP="004A0B6B">
            <w:pPr>
              <w:jc w:val="center"/>
              <w:rPr>
                <w:sz w:val="28"/>
                <w:szCs w:val="28"/>
              </w:rPr>
            </w:pPr>
            <w:proofErr w:type="spellStart"/>
            <w:r w:rsidRPr="005507DA">
              <w:rPr>
                <w:sz w:val="28"/>
                <w:szCs w:val="28"/>
              </w:rPr>
              <w:t>бұйры</w:t>
            </w:r>
            <w:proofErr w:type="spellEnd"/>
            <w:r w:rsidR="004A0B6B">
              <w:rPr>
                <w:sz w:val="28"/>
                <w:szCs w:val="28"/>
                <w:lang w:val="kk-KZ"/>
              </w:rPr>
              <w:t>ққа</w:t>
            </w:r>
            <w:bookmarkStart w:id="0" w:name="_GoBack"/>
            <w:bookmarkEnd w:id="0"/>
            <w:r w:rsidRPr="005507DA">
              <w:rPr>
                <w:sz w:val="28"/>
                <w:szCs w:val="28"/>
              </w:rPr>
              <w:t xml:space="preserve"> 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proofErr w:type="spellStart"/>
            <w:r w:rsidRPr="005507DA">
              <w:rPr>
                <w:sz w:val="28"/>
                <w:szCs w:val="28"/>
              </w:rPr>
              <w:t>сымша</w:t>
            </w:r>
            <w:proofErr w:type="spellEnd"/>
          </w:p>
        </w:tc>
      </w:tr>
    </w:tbl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4A0B6B" w:rsidRDefault="004A0B6B" w:rsidP="004A0B6B">
      <w:pPr>
        <w:ind w:firstLine="708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Қазақстан Республикасы Қаржы министрінің күші жойылған кейбір бұйрықтарының тізбесі</w:t>
      </w:r>
    </w:p>
    <w:p w:rsidR="004A0B6B" w:rsidRDefault="004A0B6B" w:rsidP="004A0B6B">
      <w:pPr>
        <w:ind w:firstLine="708"/>
        <w:jc w:val="center"/>
        <w:rPr>
          <w:b/>
          <w:bCs/>
          <w:sz w:val="28"/>
          <w:szCs w:val="28"/>
          <w:lang w:val="kk-KZ"/>
        </w:rPr>
      </w:pPr>
    </w:p>
    <w:p w:rsidR="004A0B6B" w:rsidRDefault="004A0B6B" w:rsidP="004A0B6B">
      <w:pPr>
        <w:ind w:firstLine="708"/>
        <w:rPr>
          <w:bCs/>
          <w:sz w:val="28"/>
          <w:szCs w:val="28"/>
          <w:lang w:val="kk-KZ"/>
        </w:rPr>
      </w:pPr>
    </w:p>
    <w:p w:rsidR="004A0B6B" w:rsidRDefault="004A0B6B" w:rsidP="004A0B6B">
      <w:pPr>
        <w:pStyle w:val="4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 w:val="0"/>
          <w:lang w:val="kk-KZ"/>
        </w:rPr>
      </w:pPr>
      <w:r>
        <w:rPr>
          <w:lang w:val="kk-KZ"/>
        </w:rPr>
        <w:t>«</w:t>
      </w:r>
      <w:hyperlink r:id="rId7" w:history="1">
        <w:r w:rsidRPr="00F82312">
          <w:rPr>
            <w:b w:val="0"/>
            <w:lang w:val="kk-KZ"/>
          </w:rPr>
          <w:t>Темекі өнімдеріне арналған дербес сәйкестендіру нөмірлерін-кодтарын беру қағидаларын бекіту туралы</w:t>
        </w:r>
      </w:hyperlink>
      <w:r w:rsidRPr="006C0D96">
        <w:rPr>
          <w:b w:val="0"/>
          <w:lang w:val="kk-KZ"/>
        </w:rPr>
        <w:t>» Қазақстан Республикасы Қаржы министрінің 2017 жылғы 15 ақпандағы № 102 бұйрығы (Нормативтік құқықтық актілерді мемлекеттік тіркеу тізілімінде № 14914 болып тіркелген).</w:t>
      </w:r>
    </w:p>
    <w:p w:rsidR="004A0B6B" w:rsidRDefault="004A0B6B" w:rsidP="004A0B6B">
      <w:pPr>
        <w:pStyle w:val="4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 w:val="0"/>
          <w:lang w:val="kk-KZ"/>
        </w:rPr>
      </w:pPr>
      <w:hyperlink r:id="rId8" w:history="1">
        <w:r w:rsidRPr="006C0D96">
          <w:rPr>
            <w:b w:val="0"/>
            <w:lang w:val="kk-KZ"/>
          </w:rPr>
          <w:t>«Темекі өнімдеріне арналған дербес сәйкестендіру                                 нөмірлерін-кодтарын беру қағидаларын бекіту туралы» Қазақстан Республикасы Қаржы министрінің 2017 жылғы 15 ақпандағы № 102 бұйрығына өзгерістер енгізу туралы</w:t>
        </w:r>
      </w:hyperlink>
      <w:r w:rsidRPr="006C0D96">
        <w:rPr>
          <w:b w:val="0"/>
          <w:lang w:val="kk-KZ"/>
        </w:rPr>
        <w:t xml:space="preserve">» Қазақстан Республикасы Қаржы министрінің 2020 жылғы </w:t>
      </w:r>
      <w:r>
        <w:rPr>
          <w:b w:val="0"/>
          <w:lang w:val="kk-KZ"/>
        </w:rPr>
        <w:t xml:space="preserve">                            </w:t>
      </w:r>
      <w:r w:rsidRPr="006C0D96">
        <w:rPr>
          <w:b w:val="0"/>
          <w:lang w:val="kk-KZ"/>
        </w:rPr>
        <w:t>2 маусымдағы № 560 бұйрығы (Нормативтік құқықтық актілерді мемлекеттік тіркеу тізілімінде № 20817 болып тіркелген).</w:t>
      </w:r>
    </w:p>
    <w:p w:rsidR="004A0B6B" w:rsidRDefault="004A0B6B" w:rsidP="004A0B6B">
      <w:pPr>
        <w:pStyle w:val="4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 w:val="0"/>
          <w:lang w:val="kk-KZ"/>
        </w:rPr>
      </w:pPr>
      <w:hyperlink r:id="rId9" w:history="1">
        <w:r w:rsidRPr="00F82312">
          <w:rPr>
            <w:b w:val="0"/>
            <w:lang w:val="kk-KZ"/>
          </w:rPr>
          <w:t>«Темекі өнімдеріне арналған дербес сәйкестендіру нөмірлерін-кодтарын беру қағидаларын бекіту туралы» Қазақстан Республикасы Қаржы министрінің 2017 жылғы 15 ақпандағы № 102 бұйрығына өзгерістер енгізу туралы</w:t>
        </w:r>
      </w:hyperlink>
      <w:r w:rsidRPr="006C0D96">
        <w:rPr>
          <w:b w:val="0"/>
          <w:lang w:val="kk-KZ"/>
        </w:rPr>
        <w:t>» Қазақстан Республикасы Қаржы министрінің 2020 жылғы                                  3 қарашадағы № 1061 бұйрығы (Нормативтік құқықтық актілерді мемлекеттік тіркеу тізілімінде № 21585 болып тіркелген).</w:t>
      </w:r>
    </w:p>
    <w:p w:rsidR="004A0B6B" w:rsidRDefault="004A0B6B" w:rsidP="004A0B6B">
      <w:pPr>
        <w:pStyle w:val="4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 w:val="0"/>
          <w:lang w:val="kk-KZ"/>
        </w:rPr>
      </w:pPr>
      <w:r>
        <w:rPr>
          <w:b w:val="0"/>
          <w:lang w:val="kk-KZ"/>
        </w:rPr>
        <w:t>«Темекі өнімдеріне арналған дербес сәйкестендіру нөмірлерін-кодтарын беру қағидаларын бекіту туралы» Қазақстан Республикасы Қаржы министрінің 2017 жылғы 15 ақпандағы № 102 бұйрығына өзгерістер енгізу туралы»</w:t>
      </w:r>
      <w:r>
        <w:rPr>
          <w:lang w:val="kk-KZ"/>
        </w:rPr>
        <w:t xml:space="preserve"> </w:t>
      </w:r>
      <w:r>
        <w:rPr>
          <w:b w:val="0"/>
          <w:lang w:val="kk-KZ"/>
        </w:rPr>
        <w:t>Қазақстан Республикасы Қаржы министрінің 2021 жылғы                                      17 қарашадағы № 1190 бұйрығы (Нормативтік құқықтық актілерді мемлекеттік тіркеу тізілімінде № 25223 болып тіркелген).</w:t>
      </w: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sectPr w:rsidR="005507DA" w:rsidSect="00572CEA">
      <w:headerReference w:type="defaul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FA5" w:rsidRDefault="00B17FA5" w:rsidP="006E7EB7">
      <w:r>
        <w:separator/>
      </w:r>
    </w:p>
  </w:endnote>
  <w:endnote w:type="continuationSeparator" w:id="0">
    <w:p w:rsidR="00B17FA5" w:rsidRDefault="00B17FA5" w:rsidP="006E7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FA5" w:rsidRDefault="00B17FA5" w:rsidP="006E7EB7">
      <w:r>
        <w:separator/>
      </w:r>
    </w:p>
  </w:footnote>
  <w:footnote w:type="continuationSeparator" w:id="0">
    <w:p w:rsidR="00B17FA5" w:rsidRDefault="00B17FA5" w:rsidP="006E7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369831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6E7EB7" w:rsidRPr="006E7EB7" w:rsidRDefault="006E7EB7">
        <w:pPr>
          <w:pStyle w:val="a5"/>
          <w:jc w:val="center"/>
          <w:rPr>
            <w:sz w:val="28"/>
          </w:rPr>
        </w:pPr>
        <w:r w:rsidRPr="006E7EB7">
          <w:rPr>
            <w:sz w:val="28"/>
            <w:lang w:val="kk-KZ"/>
          </w:rPr>
          <w:t>2</w:t>
        </w:r>
      </w:p>
    </w:sdtContent>
  </w:sdt>
  <w:p w:rsidR="006E7EB7" w:rsidRDefault="006E7EB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0045C"/>
    <w:multiLevelType w:val="hybridMultilevel"/>
    <w:tmpl w:val="7D302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D2E46"/>
    <w:multiLevelType w:val="hybridMultilevel"/>
    <w:tmpl w:val="D0524F02"/>
    <w:lvl w:ilvl="0" w:tplc="8C1C9918">
      <w:start w:val="1"/>
      <w:numFmt w:val="decimal"/>
      <w:lvlText w:val="%1."/>
      <w:lvlJc w:val="left"/>
      <w:pPr>
        <w:ind w:left="720" w:hanging="360"/>
      </w:pPr>
    </w:lvl>
    <w:lvl w:ilvl="1" w:tplc="BEEA94A4">
      <w:start w:val="1"/>
      <w:numFmt w:val="lowerLetter"/>
      <w:lvlText w:val="%2."/>
      <w:lvlJc w:val="left"/>
      <w:pPr>
        <w:ind w:left="1440" w:hanging="360"/>
      </w:pPr>
    </w:lvl>
    <w:lvl w:ilvl="2" w:tplc="DC2E4A9C">
      <w:start w:val="1"/>
      <w:numFmt w:val="lowerRoman"/>
      <w:lvlText w:val="%3."/>
      <w:lvlJc w:val="right"/>
      <w:pPr>
        <w:ind w:left="2160" w:hanging="180"/>
      </w:pPr>
    </w:lvl>
    <w:lvl w:ilvl="3" w:tplc="D1E4BAF0">
      <w:start w:val="1"/>
      <w:numFmt w:val="decimal"/>
      <w:lvlText w:val="%4."/>
      <w:lvlJc w:val="left"/>
      <w:pPr>
        <w:ind w:left="2880" w:hanging="360"/>
      </w:pPr>
    </w:lvl>
    <w:lvl w:ilvl="4" w:tplc="1DCEDB3A">
      <w:start w:val="1"/>
      <w:numFmt w:val="lowerLetter"/>
      <w:lvlText w:val="%5."/>
      <w:lvlJc w:val="left"/>
      <w:pPr>
        <w:ind w:left="3600" w:hanging="360"/>
      </w:pPr>
    </w:lvl>
    <w:lvl w:ilvl="5" w:tplc="E102BE80">
      <w:start w:val="1"/>
      <w:numFmt w:val="lowerRoman"/>
      <w:lvlText w:val="%6."/>
      <w:lvlJc w:val="right"/>
      <w:pPr>
        <w:ind w:left="4320" w:hanging="180"/>
      </w:pPr>
    </w:lvl>
    <w:lvl w:ilvl="6" w:tplc="A6408D22">
      <w:start w:val="1"/>
      <w:numFmt w:val="decimal"/>
      <w:lvlText w:val="%7."/>
      <w:lvlJc w:val="left"/>
      <w:pPr>
        <w:ind w:left="5040" w:hanging="360"/>
      </w:pPr>
    </w:lvl>
    <w:lvl w:ilvl="7" w:tplc="DA3A645A">
      <w:start w:val="1"/>
      <w:numFmt w:val="lowerLetter"/>
      <w:lvlText w:val="%8."/>
      <w:lvlJc w:val="left"/>
      <w:pPr>
        <w:ind w:left="5760" w:hanging="360"/>
      </w:pPr>
    </w:lvl>
    <w:lvl w:ilvl="8" w:tplc="406E13B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293128"/>
    <w:multiLevelType w:val="hybridMultilevel"/>
    <w:tmpl w:val="195EA942"/>
    <w:lvl w:ilvl="0" w:tplc="D61ED544">
      <w:start w:val="1"/>
      <w:numFmt w:val="decimal"/>
      <w:lvlText w:val="%1."/>
      <w:lvlJc w:val="left"/>
      <w:pPr>
        <w:ind w:left="720" w:hanging="360"/>
      </w:pPr>
    </w:lvl>
    <w:lvl w:ilvl="1" w:tplc="2E7CAFDC">
      <w:start w:val="1"/>
      <w:numFmt w:val="lowerLetter"/>
      <w:lvlText w:val="%2."/>
      <w:lvlJc w:val="left"/>
      <w:pPr>
        <w:ind w:left="1440" w:hanging="360"/>
      </w:pPr>
    </w:lvl>
    <w:lvl w:ilvl="2" w:tplc="FED24A70">
      <w:start w:val="1"/>
      <w:numFmt w:val="lowerRoman"/>
      <w:lvlText w:val="%3."/>
      <w:lvlJc w:val="right"/>
      <w:pPr>
        <w:ind w:left="2160" w:hanging="180"/>
      </w:pPr>
    </w:lvl>
    <w:lvl w:ilvl="3" w:tplc="1E7CD68C">
      <w:start w:val="1"/>
      <w:numFmt w:val="decimal"/>
      <w:lvlText w:val="%4."/>
      <w:lvlJc w:val="left"/>
      <w:pPr>
        <w:ind w:left="2880" w:hanging="360"/>
      </w:pPr>
    </w:lvl>
    <w:lvl w:ilvl="4" w:tplc="4250554C">
      <w:start w:val="1"/>
      <w:numFmt w:val="lowerLetter"/>
      <w:lvlText w:val="%5."/>
      <w:lvlJc w:val="left"/>
      <w:pPr>
        <w:ind w:left="3600" w:hanging="360"/>
      </w:pPr>
    </w:lvl>
    <w:lvl w:ilvl="5" w:tplc="DFAECB28">
      <w:start w:val="1"/>
      <w:numFmt w:val="lowerRoman"/>
      <w:lvlText w:val="%6."/>
      <w:lvlJc w:val="right"/>
      <w:pPr>
        <w:ind w:left="4320" w:hanging="180"/>
      </w:pPr>
    </w:lvl>
    <w:lvl w:ilvl="6" w:tplc="5CCEA650">
      <w:start w:val="1"/>
      <w:numFmt w:val="decimal"/>
      <w:lvlText w:val="%7."/>
      <w:lvlJc w:val="left"/>
      <w:pPr>
        <w:ind w:left="5040" w:hanging="360"/>
      </w:pPr>
    </w:lvl>
    <w:lvl w:ilvl="7" w:tplc="EE54BEEE">
      <w:start w:val="1"/>
      <w:numFmt w:val="lowerLetter"/>
      <w:lvlText w:val="%8."/>
      <w:lvlJc w:val="left"/>
      <w:pPr>
        <w:ind w:left="5760" w:hanging="360"/>
      </w:pPr>
    </w:lvl>
    <w:lvl w:ilvl="8" w:tplc="45369DB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DA"/>
    <w:rsid w:val="000D68F9"/>
    <w:rsid w:val="001A3E12"/>
    <w:rsid w:val="002E524A"/>
    <w:rsid w:val="004457BC"/>
    <w:rsid w:val="00455789"/>
    <w:rsid w:val="004A0B6B"/>
    <w:rsid w:val="005507DA"/>
    <w:rsid w:val="00572CEA"/>
    <w:rsid w:val="006650C4"/>
    <w:rsid w:val="006C0D96"/>
    <w:rsid w:val="006E7EB7"/>
    <w:rsid w:val="00711E44"/>
    <w:rsid w:val="007E427F"/>
    <w:rsid w:val="00AC1BAD"/>
    <w:rsid w:val="00B17FA5"/>
    <w:rsid w:val="00DB6877"/>
    <w:rsid w:val="00F51D3F"/>
    <w:rsid w:val="00F8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1B10C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CEA"/>
    <w:pPr>
      <w:keepNext/>
      <w:spacing w:line="240" w:lineRule="atLeast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572CE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Hyperlink"/>
    <w:basedOn w:val="a0"/>
    <w:uiPriority w:val="99"/>
    <w:semiHidden/>
    <w:unhideWhenUsed/>
    <w:rsid w:val="00572CE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E7E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E7E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E7E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7E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V20000208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ilet.zan.kz/kaz/docs/V170001491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dilet.zan.kz/kaz/docs/V20000215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Орынтай Нурдаулет Қаныбекұлы</cp:lastModifiedBy>
  <cp:revision>9</cp:revision>
  <dcterms:created xsi:type="dcterms:W3CDTF">2019-11-25T11:44:00Z</dcterms:created>
  <dcterms:modified xsi:type="dcterms:W3CDTF">2023-04-20T08:28:00Z</dcterms:modified>
</cp:coreProperties>
</file>